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C06D9" w14:textId="77777777" w:rsidR="008E660B" w:rsidRPr="00924DA5" w:rsidRDefault="008E660B" w:rsidP="009E2F8E">
      <w:pPr>
        <w:pStyle w:val="Kop1"/>
        <w:jc w:val="center"/>
        <w:rPr>
          <w:rFonts w:asciiTheme="majorHAnsi" w:hAnsiTheme="majorHAnsi" w:cstheme="minorHAnsi"/>
          <w:sz w:val="24"/>
        </w:rPr>
      </w:pPr>
      <w:r w:rsidRPr="00924DA5">
        <w:rPr>
          <w:rFonts w:asciiTheme="majorHAnsi" w:hAnsiTheme="majorHAnsi" w:cstheme="minorHAnsi"/>
          <w:noProof/>
          <w:sz w:val="24"/>
        </w:rPr>
        <w:drawing>
          <wp:anchor distT="0" distB="0" distL="114300" distR="114300" simplePos="0" relativeHeight="251658240" behindDoc="0" locked="0" layoutInCell="1" allowOverlap="1" wp14:anchorId="5A7B28A1" wp14:editId="41D29463">
            <wp:simplePos x="0" y="0"/>
            <wp:positionH relativeFrom="margin">
              <wp:align>right</wp:align>
            </wp:positionH>
            <wp:positionV relativeFrom="paragraph">
              <wp:posOffset>-808355</wp:posOffset>
            </wp:positionV>
            <wp:extent cx="5761355" cy="1767840"/>
            <wp:effectExtent l="0" t="0" r="0" b="381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1355" cy="1767840"/>
                    </a:xfrm>
                    <a:prstGeom prst="rect">
                      <a:avLst/>
                    </a:prstGeom>
                    <a:noFill/>
                  </pic:spPr>
                </pic:pic>
              </a:graphicData>
            </a:graphic>
          </wp:anchor>
        </w:drawing>
      </w:r>
    </w:p>
    <w:p w14:paraId="2F1F6A81" w14:textId="77777777" w:rsidR="008E660B" w:rsidRPr="00924DA5" w:rsidRDefault="008E660B" w:rsidP="009E2F8E">
      <w:pPr>
        <w:pStyle w:val="Kop1"/>
        <w:jc w:val="center"/>
        <w:rPr>
          <w:rFonts w:asciiTheme="majorHAnsi" w:hAnsiTheme="majorHAnsi" w:cstheme="minorHAnsi"/>
          <w:sz w:val="24"/>
        </w:rPr>
      </w:pPr>
    </w:p>
    <w:p w14:paraId="6345AF21" w14:textId="77777777" w:rsidR="008E660B" w:rsidRPr="00924DA5" w:rsidRDefault="008E660B" w:rsidP="009E2F8E">
      <w:pPr>
        <w:pStyle w:val="Kop1"/>
        <w:jc w:val="center"/>
        <w:rPr>
          <w:rFonts w:asciiTheme="majorHAnsi" w:hAnsiTheme="majorHAnsi" w:cstheme="minorHAnsi"/>
          <w:sz w:val="24"/>
        </w:rPr>
      </w:pPr>
    </w:p>
    <w:p w14:paraId="035C5DC8" w14:textId="77777777" w:rsidR="007408AE" w:rsidRPr="00924DA5" w:rsidRDefault="007408AE" w:rsidP="00924DA5">
      <w:pPr>
        <w:pStyle w:val="Kop1"/>
        <w:rPr>
          <w:rFonts w:asciiTheme="majorHAnsi" w:hAnsiTheme="majorHAnsi" w:cstheme="minorHAnsi"/>
          <w:sz w:val="24"/>
        </w:rPr>
      </w:pPr>
      <w:r w:rsidRPr="00924DA5">
        <w:rPr>
          <w:rFonts w:asciiTheme="majorHAnsi" w:hAnsiTheme="majorHAnsi" w:cstheme="minorHAnsi"/>
          <w:sz w:val="24"/>
        </w:rPr>
        <w:t>Klachtenreglement</w:t>
      </w:r>
    </w:p>
    <w:p w14:paraId="09867E80" w14:textId="77777777" w:rsidR="007408AE" w:rsidRPr="00924DA5" w:rsidRDefault="007408AE" w:rsidP="007408AE">
      <w:pPr>
        <w:rPr>
          <w:rFonts w:asciiTheme="majorHAnsi" w:hAnsiTheme="majorHAnsi" w:cstheme="minorHAnsi"/>
          <w:b/>
        </w:rPr>
      </w:pPr>
    </w:p>
    <w:p w14:paraId="07AFBADD" w14:textId="77777777" w:rsidR="007408AE" w:rsidRPr="00924DA5" w:rsidRDefault="007408AE" w:rsidP="007408AE">
      <w:pPr>
        <w:pStyle w:val="Kop2"/>
        <w:rPr>
          <w:rFonts w:asciiTheme="majorHAnsi" w:hAnsiTheme="majorHAnsi" w:cstheme="minorHAnsi"/>
          <w:sz w:val="24"/>
        </w:rPr>
      </w:pPr>
      <w:r w:rsidRPr="00924DA5">
        <w:rPr>
          <w:rFonts w:asciiTheme="majorHAnsi" w:hAnsiTheme="majorHAnsi" w:cstheme="minorHAnsi"/>
          <w:sz w:val="24"/>
        </w:rPr>
        <w:t>Inleiding</w:t>
      </w:r>
    </w:p>
    <w:p w14:paraId="7BA052E6" w14:textId="77777777" w:rsidR="007408AE" w:rsidRPr="00924DA5" w:rsidRDefault="007408AE" w:rsidP="007408AE">
      <w:pPr>
        <w:rPr>
          <w:rFonts w:asciiTheme="majorHAnsi" w:hAnsiTheme="majorHAnsi" w:cstheme="minorHAnsi"/>
        </w:rPr>
      </w:pPr>
      <w:r w:rsidRPr="00924DA5">
        <w:rPr>
          <w:rFonts w:asciiTheme="majorHAnsi" w:hAnsiTheme="majorHAnsi" w:cstheme="minorHAnsi"/>
        </w:rPr>
        <w:t>We doen bij  de Parelhoenderhoeve onze uiterste best om u zo goed mogelijk van dienst te zijn. Het verlenen van zorg is echter mensenwerk, en dit betekent dat onze zorgverlening niet altijd foutloos verloopt, of niet volgens uw verwachtingen plaatsheeft. Mocht u om welke reden dan ook niet tevreden zijn met de zorgverlening van de Parelhoenderhoeve, dan kunt u een beroep doen op onze klachtenprocedure.</w:t>
      </w:r>
    </w:p>
    <w:p w14:paraId="50993E9C" w14:textId="77777777" w:rsidR="007408AE" w:rsidRPr="00924DA5" w:rsidRDefault="007408AE" w:rsidP="007408AE">
      <w:pPr>
        <w:rPr>
          <w:rFonts w:asciiTheme="majorHAnsi" w:hAnsiTheme="majorHAnsi" w:cstheme="minorHAnsi"/>
        </w:rPr>
      </w:pPr>
      <w:r w:rsidRPr="00924DA5">
        <w:rPr>
          <w:rFonts w:asciiTheme="majorHAnsi" w:hAnsiTheme="majorHAnsi" w:cstheme="minorHAnsi"/>
        </w:rPr>
        <w:t>In het onderstaande reglement geven wij aan wat door ons onder een klacht verstaan wordt en wat u kunt doen in het geval u een klacht heeft.</w:t>
      </w:r>
    </w:p>
    <w:p w14:paraId="2203C6A8" w14:textId="77777777" w:rsidR="007408AE" w:rsidRPr="00924DA5" w:rsidRDefault="007408AE" w:rsidP="007408AE">
      <w:pPr>
        <w:pStyle w:val="Kop2"/>
        <w:rPr>
          <w:rFonts w:asciiTheme="majorHAnsi" w:hAnsiTheme="majorHAnsi" w:cstheme="minorHAnsi"/>
          <w:sz w:val="24"/>
        </w:rPr>
      </w:pPr>
      <w:r w:rsidRPr="00924DA5">
        <w:rPr>
          <w:rFonts w:asciiTheme="majorHAnsi" w:hAnsiTheme="majorHAnsi" w:cstheme="minorHAnsi"/>
          <w:sz w:val="24"/>
        </w:rPr>
        <w:t>Wat is een klacht?</w:t>
      </w:r>
    </w:p>
    <w:p w14:paraId="05E8E8A9" w14:textId="77777777" w:rsidR="007408AE" w:rsidRPr="00924DA5" w:rsidRDefault="007408AE" w:rsidP="007408AE">
      <w:pPr>
        <w:rPr>
          <w:rFonts w:asciiTheme="majorHAnsi" w:hAnsiTheme="majorHAnsi" w:cstheme="minorHAnsi"/>
        </w:rPr>
      </w:pPr>
      <w:r w:rsidRPr="00924DA5">
        <w:rPr>
          <w:rFonts w:asciiTheme="majorHAnsi" w:hAnsiTheme="majorHAnsi" w:cstheme="minorHAnsi"/>
        </w:rPr>
        <w:t xml:space="preserve">Elk bericht dat u aan de Parelhoenderhoeve stuurt en waarin u aangeeft ontevreden te zijn over enige gedraging van een medewerker of persoon werkzaam uit naam van de Parelhoenderhoeve, zal door ons worden behandeld als een klacht. </w:t>
      </w:r>
    </w:p>
    <w:p w14:paraId="533255C3" w14:textId="77777777" w:rsidR="007408AE" w:rsidRPr="00924DA5" w:rsidRDefault="007408AE" w:rsidP="007408AE">
      <w:pPr>
        <w:pStyle w:val="Kop2"/>
        <w:rPr>
          <w:rFonts w:asciiTheme="majorHAnsi" w:hAnsiTheme="majorHAnsi" w:cstheme="minorHAnsi"/>
          <w:sz w:val="24"/>
        </w:rPr>
      </w:pPr>
      <w:r w:rsidRPr="00924DA5">
        <w:rPr>
          <w:rFonts w:asciiTheme="majorHAnsi" w:hAnsiTheme="majorHAnsi" w:cstheme="minorHAnsi"/>
          <w:sz w:val="24"/>
        </w:rPr>
        <w:t>Wie kan een klacht indienen?</w:t>
      </w:r>
    </w:p>
    <w:p w14:paraId="4D1106C9" w14:textId="77777777" w:rsidR="007408AE" w:rsidRPr="00924DA5" w:rsidRDefault="007408AE" w:rsidP="007408AE">
      <w:pPr>
        <w:rPr>
          <w:rFonts w:asciiTheme="majorHAnsi" w:hAnsiTheme="majorHAnsi" w:cstheme="minorHAnsi"/>
        </w:rPr>
      </w:pPr>
      <w:r w:rsidRPr="00924DA5">
        <w:rPr>
          <w:rFonts w:asciiTheme="majorHAnsi" w:hAnsiTheme="majorHAnsi" w:cstheme="minorHAnsi"/>
        </w:rPr>
        <w:t>Iedereen die direct of indirect te maken heeft of heeft gehad met de zorg- en dienstverlening van de Parelhoenderhoeve kan een klacht indienen.</w:t>
      </w:r>
    </w:p>
    <w:p w14:paraId="213E2AE8" w14:textId="77777777" w:rsidR="007408AE" w:rsidRPr="00924DA5" w:rsidRDefault="007408AE" w:rsidP="007408AE">
      <w:pPr>
        <w:pStyle w:val="Kop2"/>
        <w:rPr>
          <w:rFonts w:asciiTheme="majorHAnsi" w:hAnsiTheme="majorHAnsi" w:cstheme="minorHAnsi"/>
          <w:sz w:val="24"/>
        </w:rPr>
      </w:pPr>
      <w:r w:rsidRPr="00924DA5">
        <w:rPr>
          <w:rFonts w:asciiTheme="majorHAnsi" w:hAnsiTheme="majorHAnsi" w:cstheme="minorHAnsi"/>
          <w:sz w:val="24"/>
        </w:rPr>
        <w:t>Hoe wordt een klacht ingediend?</w:t>
      </w:r>
    </w:p>
    <w:p w14:paraId="6900D09C" w14:textId="77777777" w:rsidR="009E2F8E" w:rsidRPr="00924DA5" w:rsidRDefault="009E2F8E" w:rsidP="009E2F8E">
      <w:pPr>
        <w:rPr>
          <w:rFonts w:asciiTheme="majorHAnsi" w:hAnsiTheme="majorHAnsi"/>
          <w:lang w:eastAsia="nl-NL"/>
        </w:rPr>
      </w:pPr>
      <w:r w:rsidRPr="00924DA5">
        <w:rPr>
          <w:rFonts w:asciiTheme="majorHAnsi" w:hAnsiTheme="majorHAnsi"/>
          <w:lang w:eastAsia="nl-NL"/>
        </w:rPr>
        <w:t xml:space="preserve">Dit kan zowel intern als extern (intern is als we er waarschijnlijk samen uit kunnen komen, extern als u direct met externe partij in contact wil komen, zie onderaan dit reglement hoe dat in zijn werk gaat). </w:t>
      </w:r>
    </w:p>
    <w:p w14:paraId="5F4FD1B4" w14:textId="77777777" w:rsidR="008E660B" w:rsidRPr="00924DA5" w:rsidRDefault="008E660B" w:rsidP="009E2F8E">
      <w:pPr>
        <w:rPr>
          <w:rFonts w:asciiTheme="majorHAnsi" w:hAnsiTheme="majorHAnsi"/>
          <w:b/>
          <w:lang w:eastAsia="nl-NL"/>
        </w:rPr>
      </w:pPr>
      <w:r w:rsidRPr="00924DA5">
        <w:rPr>
          <w:rFonts w:asciiTheme="majorHAnsi" w:hAnsiTheme="majorHAnsi"/>
          <w:b/>
          <w:lang w:eastAsia="nl-NL"/>
        </w:rPr>
        <w:t>Reactietermijn?</w:t>
      </w:r>
    </w:p>
    <w:p w14:paraId="142CC8D9" w14:textId="77777777" w:rsidR="008E660B" w:rsidRPr="00924DA5" w:rsidRDefault="008E660B" w:rsidP="009E2F8E">
      <w:pPr>
        <w:rPr>
          <w:rFonts w:asciiTheme="majorHAnsi" w:hAnsiTheme="majorHAnsi"/>
          <w:lang w:eastAsia="nl-NL"/>
        </w:rPr>
      </w:pPr>
      <w:r w:rsidRPr="00924DA5">
        <w:rPr>
          <w:rFonts w:asciiTheme="majorHAnsi" w:hAnsiTheme="majorHAnsi"/>
          <w:lang w:eastAsia="nl-NL"/>
        </w:rPr>
        <w:t xml:space="preserve">Na het ontvangen van een klacht zullen wij zo snel mogelijk, maar tenminste binnen 6 weken reageren. </w:t>
      </w:r>
    </w:p>
    <w:p w14:paraId="1521FA3C" w14:textId="77777777" w:rsidR="009E2F8E" w:rsidRPr="00924DA5" w:rsidRDefault="009E2F8E" w:rsidP="009E2F8E">
      <w:pPr>
        <w:rPr>
          <w:rFonts w:asciiTheme="majorHAnsi" w:hAnsiTheme="majorHAnsi"/>
          <w:lang w:eastAsia="nl-NL"/>
        </w:rPr>
      </w:pPr>
    </w:p>
    <w:p w14:paraId="53899BA0" w14:textId="77777777" w:rsidR="007408AE" w:rsidRPr="00924DA5" w:rsidRDefault="009E2F8E" w:rsidP="007408AE">
      <w:pPr>
        <w:rPr>
          <w:rFonts w:asciiTheme="majorHAnsi" w:hAnsiTheme="majorHAnsi" w:cstheme="minorHAnsi"/>
        </w:rPr>
      </w:pPr>
      <w:r w:rsidRPr="00924DA5">
        <w:rPr>
          <w:rFonts w:asciiTheme="majorHAnsi" w:hAnsiTheme="majorHAnsi" w:cstheme="minorHAnsi"/>
        </w:rPr>
        <w:t xml:space="preserve">INTERN: </w:t>
      </w:r>
      <w:r w:rsidR="007408AE" w:rsidRPr="00924DA5">
        <w:rPr>
          <w:rFonts w:asciiTheme="majorHAnsi" w:hAnsiTheme="majorHAnsi" w:cstheme="minorHAnsi"/>
        </w:rPr>
        <w:t>Bij het behandelen van een klacht hanteren wij in principe het volgende stappenplan:</w:t>
      </w:r>
    </w:p>
    <w:p w14:paraId="61241C12" w14:textId="77777777" w:rsidR="007408AE" w:rsidRPr="00924DA5" w:rsidRDefault="007408AE" w:rsidP="007408AE">
      <w:pPr>
        <w:pStyle w:val="Kop3"/>
        <w:rPr>
          <w:rFonts w:cstheme="minorHAnsi"/>
          <w:b w:val="0"/>
          <w:i/>
          <w:color w:val="auto"/>
        </w:rPr>
      </w:pPr>
      <w:r w:rsidRPr="00924DA5">
        <w:rPr>
          <w:rFonts w:cstheme="minorHAnsi"/>
          <w:b w:val="0"/>
          <w:i/>
          <w:color w:val="auto"/>
        </w:rPr>
        <w:t>Eerst praten</w:t>
      </w:r>
    </w:p>
    <w:p w14:paraId="4155BB4D" w14:textId="77777777" w:rsidR="007408AE" w:rsidRPr="00924DA5" w:rsidRDefault="007408AE" w:rsidP="007408AE">
      <w:pPr>
        <w:rPr>
          <w:rFonts w:asciiTheme="majorHAnsi" w:hAnsiTheme="majorHAnsi" w:cstheme="minorHAnsi"/>
        </w:rPr>
      </w:pPr>
      <w:r w:rsidRPr="00924DA5">
        <w:rPr>
          <w:rFonts w:asciiTheme="majorHAnsi" w:hAnsiTheme="majorHAnsi" w:cstheme="minorHAnsi"/>
        </w:rPr>
        <w:t>Zodra een klacht is binnengekomen zal er een poging gedaan worden om via een gesprek tussen partijen tot een oplossing te komen. Bij de Parelhoenderhoeve gaan wij uit van de gedachte dat het aankaarten van een probleem bij de betrokken partij veel leed kan voorkomen. Wij vragen dan ook altijd van u om in eerste instantie te proberen de klacht samen op te lossen in een goed gesprek</w:t>
      </w:r>
      <w:r w:rsidR="009E2F8E" w:rsidRPr="00924DA5">
        <w:rPr>
          <w:rFonts w:asciiTheme="majorHAnsi" w:hAnsiTheme="majorHAnsi" w:cstheme="minorHAnsi"/>
        </w:rPr>
        <w:t>.</w:t>
      </w:r>
    </w:p>
    <w:p w14:paraId="10FF4DDF" w14:textId="77777777" w:rsidR="007408AE" w:rsidRPr="00924DA5" w:rsidRDefault="007408AE" w:rsidP="007408AE">
      <w:pPr>
        <w:rPr>
          <w:rFonts w:asciiTheme="majorHAnsi" w:hAnsiTheme="majorHAnsi" w:cstheme="minorHAnsi"/>
        </w:rPr>
      </w:pPr>
      <w:r w:rsidRPr="00924DA5">
        <w:rPr>
          <w:rFonts w:asciiTheme="majorHAnsi" w:hAnsiTheme="majorHAnsi" w:cstheme="minorHAnsi"/>
        </w:rPr>
        <w:t>Is de klacht na een gesprek opgelost, dan wordt deze oplossing op schrift gesteld op het daarvoor bestemde klachtenformulier en ondertekenen beide partijen deze voor akkoord. Hiermee beschouwen wij de klacht dan als afgehandeld en slaan wij het klachtenformulier alleen op voor interne kwaliteitsdoeleinden.</w:t>
      </w:r>
    </w:p>
    <w:p w14:paraId="2D5B0FC5" w14:textId="77777777" w:rsidR="007408AE" w:rsidRPr="00924DA5" w:rsidRDefault="007408AE" w:rsidP="007408AE">
      <w:pPr>
        <w:pStyle w:val="Kop3"/>
        <w:rPr>
          <w:rFonts w:cstheme="minorHAnsi"/>
          <w:b w:val="0"/>
          <w:i/>
          <w:color w:val="auto"/>
        </w:rPr>
      </w:pPr>
      <w:r w:rsidRPr="00924DA5">
        <w:rPr>
          <w:rFonts w:cstheme="minorHAnsi"/>
          <w:b w:val="0"/>
          <w:i/>
          <w:color w:val="auto"/>
        </w:rPr>
        <w:t>Schriftelijke klacht</w:t>
      </w:r>
    </w:p>
    <w:p w14:paraId="1978D568" w14:textId="77777777" w:rsidR="007408AE" w:rsidRPr="00924DA5" w:rsidRDefault="007408AE" w:rsidP="007408AE">
      <w:pPr>
        <w:rPr>
          <w:rFonts w:asciiTheme="majorHAnsi" w:hAnsiTheme="majorHAnsi" w:cstheme="minorHAnsi"/>
        </w:rPr>
      </w:pPr>
      <w:r w:rsidRPr="00924DA5">
        <w:rPr>
          <w:rFonts w:asciiTheme="majorHAnsi" w:hAnsiTheme="majorHAnsi" w:cstheme="minorHAnsi"/>
        </w:rPr>
        <w:t xml:space="preserve">Op het moment dat een gesprek met de betrokken partijen niet tot een oplossing heeft geleid, of wanneer een gesprek gezien de omstandigheden niet langer mogelijk is, kan er </w:t>
      </w:r>
      <w:r w:rsidRPr="00924DA5">
        <w:rPr>
          <w:rFonts w:asciiTheme="majorHAnsi" w:hAnsiTheme="majorHAnsi" w:cstheme="minorHAnsi"/>
        </w:rPr>
        <w:lastRenderedPageBreak/>
        <w:t>een schriftelijke klacht worden ingediend via het klachtenformulier. Dit formulier komt vervolgens bij de interne klachtencommissie terecht. Deze zal een beoordeling maken van de te nemen stappen, er zal in ieder geval aan alle betrokkenen de mogelijkheid geboden worden om hun kant van de zaak toe te lichten. Alle partijen kunnen er hierbij voor kiezen om zich te laten vertegenwoordigen door een derde.</w:t>
      </w:r>
    </w:p>
    <w:p w14:paraId="4B9FAC48" w14:textId="77777777" w:rsidR="007408AE" w:rsidRPr="00924DA5" w:rsidRDefault="007408AE" w:rsidP="007408AE">
      <w:pPr>
        <w:rPr>
          <w:rFonts w:asciiTheme="majorHAnsi" w:hAnsiTheme="majorHAnsi" w:cstheme="minorHAnsi"/>
        </w:rPr>
      </w:pPr>
      <w:r w:rsidRPr="00924DA5">
        <w:rPr>
          <w:rFonts w:asciiTheme="majorHAnsi" w:hAnsiTheme="majorHAnsi" w:cstheme="minorHAnsi"/>
        </w:rPr>
        <w:t xml:space="preserve">De taak van de klachtenfunctionaris is om in onderling overleg tot een oplossing te komen waar iedereen mee kan leven. De klachtenfunctionaris kan een beoordeling geven en namens de Parelhoenderhoeve een bindende uitspraak geven op de klacht. </w:t>
      </w:r>
    </w:p>
    <w:p w14:paraId="47A11428" w14:textId="77777777" w:rsidR="007408AE" w:rsidRPr="00924DA5" w:rsidRDefault="007408AE" w:rsidP="007408AE">
      <w:pPr>
        <w:rPr>
          <w:rFonts w:asciiTheme="majorHAnsi" w:hAnsiTheme="majorHAnsi" w:cstheme="minorHAnsi"/>
        </w:rPr>
      </w:pPr>
      <w:r w:rsidRPr="00924DA5">
        <w:rPr>
          <w:rFonts w:asciiTheme="majorHAnsi" w:hAnsiTheme="majorHAnsi" w:cstheme="minorHAnsi"/>
        </w:rPr>
        <w:t>Indien er op dit punt in het proces een oplossing wordt gevonden, zal deze oplossing worden opgeschreven in het klachtenformulier en door alle betrokkenen voor akkoord ondertekend. Hiermee is de klacht afgehandeld. Ook in dit geval zal het klachtenformulier en de afhandeling alleen bewaard worden voor kwaliteitsverbeteringsdoeleinden.</w:t>
      </w:r>
    </w:p>
    <w:p w14:paraId="098F1FBF" w14:textId="77777777" w:rsidR="007408AE" w:rsidRPr="00924DA5" w:rsidRDefault="007408AE" w:rsidP="007408AE">
      <w:pPr>
        <w:rPr>
          <w:rFonts w:asciiTheme="majorHAnsi" w:hAnsiTheme="majorHAnsi" w:cstheme="minorHAnsi"/>
          <w:b/>
        </w:rPr>
      </w:pPr>
    </w:p>
    <w:p w14:paraId="52C1945D" w14:textId="77777777" w:rsidR="0086336F" w:rsidRPr="00924DA5" w:rsidRDefault="0086336F" w:rsidP="007408AE">
      <w:pPr>
        <w:rPr>
          <w:rFonts w:asciiTheme="majorHAnsi" w:hAnsiTheme="majorHAnsi" w:cstheme="minorHAnsi"/>
          <w:b/>
        </w:rPr>
      </w:pPr>
      <w:r w:rsidRPr="00924DA5">
        <w:rPr>
          <w:rFonts w:asciiTheme="majorHAnsi" w:hAnsiTheme="majorHAnsi" w:cstheme="minorHAnsi"/>
          <w:b/>
        </w:rPr>
        <w:t>Externe klachtenfunctionaris en externe klachtencommissie</w:t>
      </w:r>
    </w:p>
    <w:p w14:paraId="6765938B" w14:textId="77777777" w:rsidR="006C4D02" w:rsidRPr="00924DA5" w:rsidRDefault="008E660B" w:rsidP="007408AE">
      <w:pPr>
        <w:rPr>
          <w:rFonts w:asciiTheme="majorHAnsi" w:hAnsiTheme="majorHAnsi" w:cstheme="minorHAnsi"/>
        </w:rPr>
      </w:pPr>
      <w:r w:rsidRPr="00924DA5">
        <w:rPr>
          <w:rFonts w:asciiTheme="majorHAnsi" w:hAnsiTheme="majorHAnsi" w:cstheme="minorHAnsi"/>
        </w:rPr>
        <w:t xml:space="preserve">EXTERN: </w:t>
      </w:r>
      <w:r w:rsidR="006C4D02" w:rsidRPr="00924DA5">
        <w:rPr>
          <w:rFonts w:asciiTheme="majorHAnsi" w:hAnsiTheme="majorHAnsi" w:cstheme="minorHAnsi"/>
        </w:rPr>
        <w:t xml:space="preserve">Mocht er sprake zijn van een klacht die niet intern kan worden opgelost zijn er mogelijkheden tot een externe afhandeling. </w:t>
      </w:r>
      <w:r w:rsidR="009E2F8E" w:rsidRPr="00924DA5">
        <w:rPr>
          <w:rFonts w:asciiTheme="majorHAnsi" w:hAnsiTheme="majorHAnsi" w:cstheme="minorHAnsi"/>
        </w:rPr>
        <w:t>Dit is ook mogelijk zonder het aan de Parelhoenderhoeve te melden.</w:t>
      </w:r>
    </w:p>
    <w:p w14:paraId="3EDA1A95" w14:textId="77777777" w:rsidR="0086336F" w:rsidRPr="00924DA5" w:rsidRDefault="005A4C7E" w:rsidP="007408AE">
      <w:pPr>
        <w:rPr>
          <w:rFonts w:asciiTheme="majorHAnsi" w:hAnsiTheme="majorHAnsi" w:cstheme="minorHAnsi"/>
        </w:rPr>
      </w:pPr>
      <w:r w:rsidRPr="00924DA5">
        <w:rPr>
          <w:rFonts w:asciiTheme="majorHAnsi" w:hAnsiTheme="majorHAnsi" w:cstheme="minorHAnsi"/>
        </w:rPr>
        <w:t xml:space="preserve">De Parelhoenderhoeve is </w:t>
      </w:r>
      <w:r w:rsidR="00403F4F" w:rsidRPr="00924DA5">
        <w:rPr>
          <w:rFonts w:asciiTheme="majorHAnsi" w:hAnsiTheme="majorHAnsi" w:cstheme="minorHAnsi"/>
        </w:rPr>
        <w:t>aangesloten bij een externe klachtenfun</w:t>
      </w:r>
      <w:r w:rsidR="0005211B" w:rsidRPr="00924DA5">
        <w:rPr>
          <w:rFonts w:asciiTheme="majorHAnsi" w:hAnsiTheme="majorHAnsi" w:cstheme="minorHAnsi"/>
        </w:rPr>
        <w:t>c</w:t>
      </w:r>
      <w:r w:rsidR="00403F4F" w:rsidRPr="00924DA5">
        <w:rPr>
          <w:rFonts w:asciiTheme="majorHAnsi" w:hAnsiTheme="majorHAnsi" w:cstheme="minorHAnsi"/>
        </w:rPr>
        <w:t xml:space="preserve">tionaris en een externe klachtencommissie. </w:t>
      </w:r>
      <w:r w:rsidR="0005211B" w:rsidRPr="00924DA5">
        <w:rPr>
          <w:rFonts w:asciiTheme="majorHAnsi" w:hAnsiTheme="majorHAnsi" w:cstheme="minorHAnsi"/>
        </w:rPr>
        <w:t xml:space="preserve">Zie gegevens hieronder op de website. </w:t>
      </w:r>
    </w:p>
    <w:p w14:paraId="503A8CDC" w14:textId="77777777" w:rsidR="007408AE" w:rsidRPr="00924DA5" w:rsidRDefault="007408AE" w:rsidP="007408AE">
      <w:pPr>
        <w:rPr>
          <w:rFonts w:asciiTheme="majorHAnsi" w:hAnsiTheme="majorHAnsi" w:cstheme="minorHAnsi"/>
          <w:b/>
        </w:rPr>
      </w:pPr>
    </w:p>
    <w:p w14:paraId="713ABFBE" w14:textId="2DD91AE6" w:rsidR="006C4D02" w:rsidRPr="0064288B" w:rsidRDefault="006C4D02" w:rsidP="006C4D02">
      <w:pPr>
        <w:rPr>
          <w:rFonts w:asciiTheme="majorHAnsi" w:hAnsiTheme="majorHAnsi" w:cstheme="minorHAnsi"/>
          <w:b/>
        </w:rPr>
      </w:pPr>
      <w:r w:rsidRPr="0064288B">
        <w:rPr>
          <w:rFonts w:asciiTheme="majorHAnsi" w:hAnsiTheme="majorHAnsi" w:cstheme="minorHAnsi"/>
          <w:b/>
        </w:rPr>
        <w:t xml:space="preserve">De externe klachtenfunctionaris </w:t>
      </w:r>
      <w:r w:rsidR="0064288B" w:rsidRPr="0064288B">
        <w:rPr>
          <w:rFonts w:asciiTheme="majorHAnsi" w:hAnsiTheme="majorHAnsi" w:cstheme="minorHAnsi"/>
          <w:b/>
        </w:rPr>
        <w:t xml:space="preserve">en </w:t>
      </w:r>
      <w:proofErr w:type="spellStart"/>
      <w:r w:rsidR="0064288B" w:rsidRPr="0064288B">
        <w:rPr>
          <w:rFonts w:asciiTheme="majorHAnsi" w:hAnsiTheme="majorHAnsi" w:cstheme="minorHAnsi"/>
          <w:b/>
        </w:rPr>
        <w:t>klachtencommisie</w:t>
      </w:r>
      <w:proofErr w:type="spellEnd"/>
    </w:p>
    <w:p w14:paraId="2925B071" w14:textId="77777777" w:rsidR="0064288B" w:rsidRPr="0064288B" w:rsidRDefault="0064288B" w:rsidP="0064288B">
      <w:pPr>
        <w:rPr>
          <w:rFonts w:asciiTheme="majorHAnsi" w:hAnsiTheme="majorHAnsi"/>
          <w:b/>
          <w:bCs/>
          <w:sz w:val="22"/>
          <w:szCs w:val="22"/>
        </w:rPr>
      </w:pPr>
      <w:r w:rsidRPr="0064288B">
        <w:rPr>
          <w:rFonts w:asciiTheme="majorHAnsi" w:hAnsiTheme="majorHAnsi"/>
          <w:b/>
          <w:bCs/>
        </w:rPr>
        <w:t>Klachtenfunctionaris op afroep</w:t>
      </w:r>
    </w:p>
    <w:p w14:paraId="25EE9633" w14:textId="77777777" w:rsidR="0064288B" w:rsidRPr="0064288B" w:rsidRDefault="0064288B" w:rsidP="0064288B">
      <w:pPr>
        <w:rPr>
          <w:rFonts w:asciiTheme="majorHAnsi" w:hAnsiTheme="majorHAnsi"/>
        </w:rPr>
      </w:pPr>
      <w:r w:rsidRPr="0064288B">
        <w:rPr>
          <w:rFonts w:asciiTheme="majorHAnsi" w:hAnsiTheme="majorHAnsi"/>
        </w:rPr>
        <w:t>Telefoonnummer:                          06-484 455 38   (9.00 tot 17.00 uur ma t/m vr)</w:t>
      </w:r>
    </w:p>
    <w:p w14:paraId="4D04F061" w14:textId="77777777" w:rsidR="0064288B" w:rsidRPr="0064288B" w:rsidRDefault="0064288B" w:rsidP="0064288B">
      <w:pPr>
        <w:rPr>
          <w:rFonts w:asciiTheme="majorHAnsi" w:hAnsiTheme="majorHAnsi"/>
        </w:rPr>
      </w:pPr>
      <w:r w:rsidRPr="0064288B">
        <w:rPr>
          <w:rFonts w:asciiTheme="majorHAnsi" w:hAnsiTheme="majorHAnsi"/>
        </w:rPr>
        <w:t xml:space="preserve">Mailadres:                                        </w:t>
      </w:r>
      <w:hyperlink r:id="rId8" w:history="1">
        <w:r w:rsidRPr="0064288B">
          <w:rPr>
            <w:rStyle w:val="Hyperlink"/>
            <w:rFonts w:asciiTheme="majorHAnsi" w:hAnsiTheme="majorHAnsi"/>
          </w:rPr>
          <w:t>bemiddeling@quasir.nl</w:t>
        </w:r>
      </w:hyperlink>
      <w:r w:rsidRPr="0064288B">
        <w:rPr>
          <w:rFonts w:asciiTheme="majorHAnsi" w:hAnsiTheme="majorHAnsi"/>
        </w:rPr>
        <w:t xml:space="preserve"> </w:t>
      </w:r>
    </w:p>
    <w:p w14:paraId="51868883" w14:textId="77777777" w:rsidR="0064288B" w:rsidRPr="0064288B" w:rsidRDefault="0064288B" w:rsidP="0064288B">
      <w:pPr>
        <w:rPr>
          <w:rFonts w:asciiTheme="majorHAnsi" w:hAnsiTheme="majorHAnsi"/>
        </w:rPr>
      </w:pPr>
    </w:p>
    <w:p w14:paraId="312FEA2C" w14:textId="77777777" w:rsidR="0064288B" w:rsidRPr="0064288B" w:rsidRDefault="0064288B" w:rsidP="0064288B">
      <w:pPr>
        <w:rPr>
          <w:rFonts w:asciiTheme="majorHAnsi" w:hAnsiTheme="majorHAnsi"/>
          <w:lang w:eastAsia="nl-NL"/>
        </w:rPr>
      </w:pPr>
      <w:r w:rsidRPr="0064288B">
        <w:rPr>
          <w:rFonts w:asciiTheme="majorHAnsi" w:hAnsiTheme="majorHAnsi"/>
          <w:b/>
          <w:bCs/>
          <w:lang w:eastAsia="nl-NL"/>
        </w:rPr>
        <w:t xml:space="preserve">Klachtencommissie </w:t>
      </w:r>
      <w:proofErr w:type="spellStart"/>
      <w:r w:rsidRPr="0064288B">
        <w:rPr>
          <w:rFonts w:asciiTheme="majorHAnsi" w:hAnsiTheme="majorHAnsi"/>
          <w:b/>
          <w:bCs/>
          <w:lang w:eastAsia="nl-NL"/>
        </w:rPr>
        <w:t>Quasir</w:t>
      </w:r>
      <w:proofErr w:type="spellEnd"/>
    </w:p>
    <w:p w14:paraId="163778FF" w14:textId="77777777" w:rsidR="0064288B" w:rsidRPr="0064288B" w:rsidRDefault="0064288B" w:rsidP="0064288B">
      <w:pPr>
        <w:rPr>
          <w:rFonts w:asciiTheme="majorHAnsi" w:hAnsiTheme="majorHAnsi"/>
          <w:lang w:eastAsia="nl-NL"/>
        </w:rPr>
      </w:pPr>
      <w:r w:rsidRPr="0064288B">
        <w:rPr>
          <w:rFonts w:asciiTheme="majorHAnsi" w:hAnsiTheme="majorHAnsi"/>
          <w:lang w:eastAsia="nl-NL"/>
        </w:rPr>
        <w:t>Telefoonnummer:                          06 823 667 72 (9.00 tot 17.00 uur ma t/m vr)</w:t>
      </w:r>
    </w:p>
    <w:p w14:paraId="69298E66" w14:textId="77777777" w:rsidR="0064288B" w:rsidRPr="0064288B" w:rsidRDefault="0064288B" w:rsidP="0064288B">
      <w:pPr>
        <w:rPr>
          <w:rFonts w:asciiTheme="majorHAnsi" w:hAnsiTheme="majorHAnsi"/>
          <w:lang w:eastAsia="nl-NL"/>
        </w:rPr>
      </w:pPr>
      <w:r w:rsidRPr="0064288B">
        <w:rPr>
          <w:rFonts w:asciiTheme="majorHAnsi" w:hAnsiTheme="majorHAnsi"/>
          <w:lang w:eastAsia="nl-NL"/>
        </w:rPr>
        <w:t xml:space="preserve">Email adres:                                    </w:t>
      </w:r>
      <w:hyperlink r:id="rId9" w:history="1">
        <w:r w:rsidRPr="0064288B">
          <w:rPr>
            <w:rStyle w:val="Hyperlink"/>
            <w:rFonts w:asciiTheme="majorHAnsi" w:hAnsiTheme="majorHAnsi"/>
          </w:rPr>
          <w:t>ambtelijksecretaris@quasir.nl</w:t>
        </w:r>
      </w:hyperlink>
    </w:p>
    <w:p w14:paraId="7A48CEFF" w14:textId="77777777" w:rsidR="0064288B" w:rsidRPr="0064288B" w:rsidRDefault="0064288B" w:rsidP="0064288B">
      <w:pPr>
        <w:rPr>
          <w:rFonts w:asciiTheme="majorHAnsi" w:hAnsiTheme="majorHAnsi"/>
        </w:rPr>
      </w:pPr>
    </w:p>
    <w:p w14:paraId="5639F4B6" w14:textId="77777777" w:rsidR="0064288B" w:rsidRPr="0064288B" w:rsidRDefault="0064288B" w:rsidP="0064288B">
      <w:pPr>
        <w:rPr>
          <w:rFonts w:asciiTheme="majorHAnsi" w:hAnsiTheme="majorHAnsi"/>
        </w:rPr>
      </w:pPr>
    </w:p>
    <w:p w14:paraId="086DCF80" w14:textId="77777777" w:rsidR="0064288B" w:rsidRPr="0064288B" w:rsidRDefault="0064288B" w:rsidP="0064288B">
      <w:pPr>
        <w:rPr>
          <w:rFonts w:asciiTheme="majorHAnsi" w:hAnsiTheme="majorHAnsi"/>
          <w:b/>
          <w:bCs/>
          <w:lang w:eastAsia="nl-NL"/>
        </w:rPr>
      </w:pPr>
      <w:r w:rsidRPr="0064288B">
        <w:rPr>
          <w:rFonts w:asciiTheme="majorHAnsi" w:hAnsiTheme="majorHAnsi"/>
          <w:b/>
          <w:bCs/>
          <w:lang w:eastAsia="nl-NL"/>
        </w:rPr>
        <w:t>Stichting Zorggeschil</w:t>
      </w:r>
    </w:p>
    <w:p w14:paraId="77BE0BC2" w14:textId="77777777" w:rsidR="0064288B" w:rsidRPr="0064288B" w:rsidRDefault="0064288B" w:rsidP="0064288B">
      <w:pPr>
        <w:rPr>
          <w:rFonts w:asciiTheme="majorHAnsi" w:hAnsiTheme="majorHAnsi"/>
          <w:lang w:eastAsia="nl-NL"/>
        </w:rPr>
      </w:pPr>
      <w:r w:rsidRPr="0064288B">
        <w:rPr>
          <w:rFonts w:asciiTheme="majorHAnsi" w:hAnsiTheme="majorHAnsi"/>
          <w:lang w:eastAsia="nl-NL"/>
        </w:rPr>
        <w:t>Adres:                                               Stichting Zorggeschil</w:t>
      </w:r>
    </w:p>
    <w:p w14:paraId="50D5FC66" w14:textId="59467743" w:rsidR="0064288B" w:rsidRPr="0064288B" w:rsidRDefault="0064288B" w:rsidP="0064288B">
      <w:pPr>
        <w:ind w:left="2832"/>
        <w:rPr>
          <w:rFonts w:asciiTheme="majorHAnsi" w:hAnsiTheme="majorHAnsi"/>
          <w:lang w:eastAsia="nl-NL"/>
        </w:rPr>
      </w:pPr>
      <w:r w:rsidRPr="0064288B">
        <w:rPr>
          <w:rFonts w:asciiTheme="majorHAnsi" w:hAnsiTheme="majorHAnsi"/>
          <w:color w:val="1F497D"/>
          <w:lang w:eastAsia="nl-NL"/>
        </w:rPr>
        <w:t xml:space="preserve">  </w:t>
      </w:r>
      <w:r w:rsidRPr="0064288B">
        <w:rPr>
          <w:rFonts w:asciiTheme="majorHAnsi" w:hAnsiTheme="majorHAnsi"/>
          <w:lang w:eastAsia="nl-NL"/>
        </w:rPr>
        <w:t>Postbus 24018</w:t>
      </w:r>
    </w:p>
    <w:p w14:paraId="3C40B6B0" w14:textId="77777777" w:rsidR="0064288B" w:rsidRPr="0064288B" w:rsidRDefault="0064288B" w:rsidP="0064288B">
      <w:pPr>
        <w:ind w:left="2124" w:firstLine="708"/>
        <w:rPr>
          <w:rFonts w:asciiTheme="majorHAnsi" w:hAnsiTheme="majorHAnsi"/>
          <w:lang w:eastAsia="nl-NL"/>
        </w:rPr>
      </w:pPr>
      <w:r w:rsidRPr="0064288B">
        <w:rPr>
          <w:rFonts w:asciiTheme="majorHAnsi" w:hAnsiTheme="majorHAnsi"/>
          <w:color w:val="1F497D"/>
          <w:lang w:eastAsia="nl-NL"/>
        </w:rPr>
        <w:t xml:space="preserve">  </w:t>
      </w:r>
      <w:r w:rsidRPr="0064288B">
        <w:rPr>
          <w:rFonts w:asciiTheme="majorHAnsi" w:hAnsiTheme="majorHAnsi"/>
          <w:lang w:eastAsia="nl-NL"/>
        </w:rPr>
        <w:t>3502 MA Utrecht</w:t>
      </w:r>
    </w:p>
    <w:p w14:paraId="19AD4B6B" w14:textId="77777777" w:rsidR="0064288B" w:rsidRPr="0064288B" w:rsidRDefault="0064288B" w:rsidP="0064288B">
      <w:pPr>
        <w:rPr>
          <w:rFonts w:asciiTheme="majorHAnsi" w:hAnsiTheme="majorHAnsi"/>
          <w:lang w:eastAsia="nl-NL"/>
        </w:rPr>
      </w:pPr>
      <w:r w:rsidRPr="0064288B">
        <w:rPr>
          <w:rFonts w:asciiTheme="majorHAnsi" w:hAnsiTheme="majorHAnsi"/>
          <w:lang w:eastAsia="nl-NL"/>
        </w:rPr>
        <w:t>Telefoonnummer:                          06-12583075 (ambtelijk secretaris) (9.00 tot 17.00 uur ma t/m vr)</w:t>
      </w:r>
    </w:p>
    <w:p w14:paraId="2832F44E" w14:textId="77777777" w:rsidR="0064288B" w:rsidRPr="0064288B" w:rsidRDefault="0064288B" w:rsidP="0064288B">
      <w:pPr>
        <w:rPr>
          <w:rFonts w:asciiTheme="majorHAnsi" w:hAnsiTheme="majorHAnsi"/>
          <w:lang w:eastAsia="nl-NL"/>
        </w:rPr>
      </w:pPr>
      <w:r w:rsidRPr="0064288B">
        <w:rPr>
          <w:rFonts w:asciiTheme="majorHAnsi" w:hAnsiTheme="majorHAnsi"/>
          <w:lang w:eastAsia="nl-NL"/>
        </w:rPr>
        <w:t xml:space="preserve">Email adres:                                    </w:t>
      </w:r>
      <w:hyperlink r:id="rId10" w:history="1">
        <w:r w:rsidRPr="0064288B">
          <w:rPr>
            <w:rStyle w:val="Hyperlink"/>
            <w:rFonts w:asciiTheme="majorHAnsi" w:hAnsiTheme="majorHAnsi"/>
          </w:rPr>
          <w:t>info@zorggeschil.nl</w:t>
        </w:r>
      </w:hyperlink>
    </w:p>
    <w:p w14:paraId="45D32329" w14:textId="77777777" w:rsidR="0064288B" w:rsidRPr="0064288B" w:rsidRDefault="0064288B" w:rsidP="0064288B">
      <w:pPr>
        <w:rPr>
          <w:rFonts w:asciiTheme="majorHAnsi" w:hAnsiTheme="majorHAnsi"/>
          <w:lang w:eastAsia="nl-NL"/>
        </w:rPr>
      </w:pPr>
      <w:r w:rsidRPr="0064288B">
        <w:rPr>
          <w:rFonts w:asciiTheme="majorHAnsi" w:hAnsiTheme="majorHAnsi"/>
        </w:rPr>
        <w:t xml:space="preserve">Website:                                          </w:t>
      </w:r>
      <w:hyperlink r:id="rId11" w:history="1">
        <w:r w:rsidRPr="0064288B">
          <w:rPr>
            <w:rStyle w:val="Hyperlink"/>
            <w:rFonts w:asciiTheme="majorHAnsi" w:hAnsiTheme="majorHAnsi"/>
          </w:rPr>
          <w:t>www.zorggeschil.nl</w:t>
        </w:r>
      </w:hyperlink>
    </w:p>
    <w:p w14:paraId="4FF8B908" w14:textId="77777777" w:rsidR="0064288B" w:rsidRPr="0064288B" w:rsidRDefault="0064288B" w:rsidP="0064288B">
      <w:pPr>
        <w:rPr>
          <w:rFonts w:asciiTheme="majorHAnsi" w:hAnsiTheme="majorHAnsi"/>
          <w:lang w:eastAsia="nl-NL"/>
        </w:rPr>
      </w:pPr>
    </w:p>
    <w:p w14:paraId="3F77300D" w14:textId="343FAEB5" w:rsidR="006C4D02" w:rsidRPr="0064288B" w:rsidRDefault="0064288B">
      <w:pPr>
        <w:rPr>
          <w:rFonts w:asciiTheme="majorHAnsi" w:hAnsiTheme="majorHAnsi" w:cstheme="minorHAnsi"/>
        </w:rPr>
      </w:pPr>
      <w:r>
        <w:rPr>
          <w:rFonts w:asciiTheme="majorHAnsi" w:hAnsiTheme="majorHAnsi" w:cstheme="minorHAnsi"/>
        </w:rPr>
        <w:t>Zie de bijlagen flyer voor een helder stappenplan.</w:t>
      </w:r>
    </w:p>
    <w:sectPr w:rsidR="006C4D02" w:rsidRPr="0064288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514938" w14:textId="77777777" w:rsidR="005A4C7E" w:rsidRDefault="005A4C7E" w:rsidP="00FB7175">
      <w:r>
        <w:separator/>
      </w:r>
    </w:p>
  </w:endnote>
  <w:endnote w:type="continuationSeparator" w:id="0">
    <w:p w14:paraId="7E2E94E9" w14:textId="77777777" w:rsidR="005A4C7E" w:rsidRDefault="005A4C7E" w:rsidP="00FB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936305" w14:textId="77777777" w:rsidR="005A4C7E" w:rsidRDefault="005A4C7E" w:rsidP="00FB7175">
      <w:r>
        <w:separator/>
      </w:r>
    </w:p>
  </w:footnote>
  <w:footnote w:type="continuationSeparator" w:id="0">
    <w:p w14:paraId="0B2EE81C" w14:textId="77777777" w:rsidR="005A4C7E" w:rsidRDefault="005A4C7E" w:rsidP="00FB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46752B"/>
    <w:multiLevelType w:val="hybridMultilevel"/>
    <w:tmpl w:val="87E2875A"/>
    <w:lvl w:ilvl="0" w:tplc="E29AAFCA">
      <w:start w:val="3"/>
      <w:numFmt w:val="bullet"/>
      <w:lvlText w:val="-"/>
      <w:lvlJc w:val="left"/>
      <w:pPr>
        <w:ind w:left="720" w:hanging="36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8AE"/>
    <w:rsid w:val="0005211B"/>
    <w:rsid w:val="00403F4F"/>
    <w:rsid w:val="005A4C7E"/>
    <w:rsid w:val="0064288B"/>
    <w:rsid w:val="006C4D02"/>
    <w:rsid w:val="007408AE"/>
    <w:rsid w:val="007F036B"/>
    <w:rsid w:val="0086336F"/>
    <w:rsid w:val="008E660B"/>
    <w:rsid w:val="00924DA5"/>
    <w:rsid w:val="009E2F8E"/>
    <w:rsid w:val="00FB71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AF59F"/>
  <w15:docId w15:val="{5D70176A-1175-4E43-95A5-CBA2C7C90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408AE"/>
    <w:pPr>
      <w:spacing w:after="0" w:line="240" w:lineRule="auto"/>
    </w:pPr>
    <w:rPr>
      <w:sz w:val="24"/>
      <w:szCs w:val="24"/>
    </w:rPr>
  </w:style>
  <w:style w:type="paragraph" w:styleId="Kop1">
    <w:name w:val="heading 1"/>
    <w:basedOn w:val="Standaard"/>
    <w:next w:val="Standaard"/>
    <w:link w:val="Kop1Char"/>
    <w:qFormat/>
    <w:rsid w:val="007408AE"/>
    <w:pPr>
      <w:keepNext/>
      <w:spacing w:after="360"/>
      <w:outlineLvl w:val="0"/>
    </w:pPr>
    <w:rPr>
      <w:rFonts w:ascii="Verdana" w:eastAsia="Times New Roman" w:hAnsi="Verdana" w:cs="Arial"/>
      <w:b/>
      <w:bCs/>
      <w:spacing w:val="-10"/>
      <w:sz w:val="28"/>
      <w:szCs w:val="32"/>
      <w:lang w:eastAsia="nl-NL"/>
    </w:rPr>
  </w:style>
  <w:style w:type="paragraph" w:styleId="Kop2">
    <w:name w:val="heading 2"/>
    <w:basedOn w:val="Standaard"/>
    <w:next w:val="Standaard"/>
    <w:link w:val="Kop2Char"/>
    <w:qFormat/>
    <w:rsid w:val="007408AE"/>
    <w:pPr>
      <w:keepNext/>
      <w:outlineLvl w:val="1"/>
    </w:pPr>
    <w:rPr>
      <w:rFonts w:ascii="Verdana" w:eastAsia="Times New Roman" w:hAnsi="Verdana" w:cs="Arial"/>
      <w:b/>
      <w:bCs/>
      <w:iCs/>
      <w:spacing w:val="-10"/>
      <w:sz w:val="22"/>
      <w:szCs w:val="28"/>
      <w:lang w:eastAsia="nl-NL"/>
    </w:rPr>
  </w:style>
  <w:style w:type="paragraph" w:styleId="Kop3">
    <w:name w:val="heading 3"/>
    <w:basedOn w:val="Standaard"/>
    <w:next w:val="Standaard"/>
    <w:link w:val="Kop3Char"/>
    <w:unhideWhenUsed/>
    <w:qFormat/>
    <w:rsid w:val="007408AE"/>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7408AE"/>
    <w:rPr>
      <w:rFonts w:ascii="Verdana" w:eastAsia="Times New Roman" w:hAnsi="Verdana" w:cs="Arial"/>
      <w:b/>
      <w:bCs/>
      <w:spacing w:val="-10"/>
      <w:sz w:val="28"/>
      <w:szCs w:val="32"/>
      <w:lang w:eastAsia="nl-NL"/>
    </w:rPr>
  </w:style>
  <w:style w:type="character" w:customStyle="1" w:styleId="Kop2Char">
    <w:name w:val="Kop 2 Char"/>
    <w:basedOn w:val="Standaardalinea-lettertype"/>
    <w:link w:val="Kop2"/>
    <w:rsid w:val="007408AE"/>
    <w:rPr>
      <w:rFonts w:ascii="Verdana" w:eastAsia="Times New Roman" w:hAnsi="Verdana" w:cs="Arial"/>
      <w:b/>
      <w:bCs/>
      <w:iCs/>
      <w:spacing w:val="-10"/>
      <w:szCs w:val="28"/>
      <w:lang w:eastAsia="nl-NL"/>
    </w:rPr>
  </w:style>
  <w:style w:type="character" w:customStyle="1" w:styleId="Kop3Char">
    <w:name w:val="Kop 3 Char"/>
    <w:basedOn w:val="Standaardalinea-lettertype"/>
    <w:link w:val="Kop3"/>
    <w:rsid w:val="007408AE"/>
    <w:rPr>
      <w:rFonts w:asciiTheme="majorHAnsi" w:eastAsiaTheme="majorEastAsia" w:hAnsiTheme="majorHAnsi" w:cstheme="majorBidi"/>
      <w:b/>
      <w:bCs/>
      <w:color w:val="4F81BD" w:themeColor="accent1"/>
      <w:sz w:val="24"/>
      <w:szCs w:val="24"/>
    </w:rPr>
  </w:style>
  <w:style w:type="paragraph" w:styleId="Lijstalinea">
    <w:name w:val="List Paragraph"/>
    <w:basedOn w:val="Standaard"/>
    <w:uiPriority w:val="34"/>
    <w:qFormat/>
    <w:rsid w:val="007408AE"/>
    <w:pPr>
      <w:ind w:left="720"/>
      <w:contextualSpacing/>
    </w:pPr>
  </w:style>
  <w:style w:type="character" w:styleId="Hyperlink">
    <w:name w:val="Hyperlink"/>
    <w:basedOn w:val="Standaardalinea-lettertype"/>
    <w:unhideWhenUsed/>
    <w:rsid w:val="007408AE"/>
    <w:rPr>
      <w:color w:val="0000FF" w:themeColor="hyperlink"/>
      <w:u w:val="single"/>
    </w:rPr>
  </w:style>
  <w:style w:type="paragraph" w:styleId="Koptekst">
    <w:name w:val="header"/>
    <w:basedOn w:val="Standaard"/>
    <w:link w:val="KoptekstChar"/>
    <w:uiPriority w:val="99"/>
    <w:unhideWhenUsed/>
    <w:rsid w:val="00FB7175"/>
    <w:pPr>
      <w:tabs>
        <w:tab w:val="center" w:pos="4536"/>
        <w:tab w:val="right" w:pos="9072"/>
      </w:tabs>
    </w:pPr>
  </w:style>
  <w:style w:type="character" w:customStyle="1" w:styleId="KoptekstChar">
    <w:name w:val="Koptekst Char"/>
    <w:basedOn w:val="Standaardalinea-lettertype"/>
    <w:link w:val="Koptekst"/>
    <w:uiPriority w:val="99"/>
    <w:rsid w:val="00FB7175"/>
    <w:rPr>
      <w:sz w:val="24"/>
      <w:szCs w:val="24"/>
    </w:rPr>
  </w:style>
  <w:style w:type="paragraph" w:styleId="Voettekst">
    <w:name w:val="footer"/>
    <w:basedOn w:val="Standaard"/>
    <w:link w:val="VoettekstChar"/>
    <w:uiPriority w:val="99"/>
    <w:unhideWhenUsed/>
    <w:rsid w:val="00FB7175"/>
    <w:pPr>
      <w:tabs>
        <w:tab w:val="center" w:pos="4536"/>
        <w:tab w:val="right" w:pos="9072"/>
      </w:tabs>
    </w:pPr>
  </w:style>
  <w:style w:type="character" w:customStyle="1" w:styleId="VoettekstChar">
    <w:name w:val="Voettekst Char"/>
    <w:basedOn w:val="Standaardalinea-lettertype"/>
    <w:link w:val="Voettekst"/>
    <w:uiPriority w:val="99"/>
    <w:rsid w:val="00FB7175"/>
    <w:rPr>
      <w:sz w:val="24"/>
      <w:szCs w:val="24"/>
    </w:rPr>
  </w:style>
  <w:style w:type="paragraph" w:styleId="Normaalweb">
    <w:name w:val="Normal (Web)"/>
    <w:basedOn w:val="Standaard"/>
    <w:uiPriority w:val="99"/>
    <w:semiHidden/>
    <w:unhideWhenUsed/>
    <w:rsid w:val="009E2F8E"/>
    <w:rPr>
      <w:rFonts w:ascii="Times New Roman" w:hAnsi="Times New Roman" w:cs="Times New Roman"/>
    </w:rPr>
  </w:style>
  <w:style w:type="character" w:styleId="Onopgelostemelding">
    <w:name w:val="Unresolved Mention"/>
    <w:basedOn w:val="Standaardalinea-lettertype"/>
    <w:uiPriority w:val="99"/>
    <w:semiHidden/>
    <w:unhideWhenUsed/>
    <w:rsid w:val="009E2F8E"/>
    <w:rPr>
      <w:color w:val="605E5C"/>
      <w:shd w:val="clear" w:color="auto" w:fill="E1DFDD"/>
    </w:rPr>
  </w:style>
  <w:style w:type="paragraph" w:styleId="Ballontekst">
    <w:name w:val="Balloon Text"/>
    <w:basedOn w:val="Standaard"/>
    <w:link w:val="BallontekstChar"/>
    <w:uiPriority w:val="99"/>
    <w:semiHidden/>
    <w:unhideWhenUsed/>
    <w:rsid w:val="009E2F8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E2F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997103">
      <w:bodyDiv w:val="1"/>
      <w:marLeft w:val="0"/>
      <w:marRight w:val="0"/>
      <w:marTop w:val="0"/>
      <w:marBottom w:val="0"/>
      <w:divBdr>
        <w:top w:val="none" w:sz="0" w:space="0" w:color="auto"/>
        <w:left w:val="none" w:sz="0" w:space="0" w:color="auto"/>
        <w:bottom w:val="none" w:sz="0" w:space="0" w:color="auto"/>
        <w:right w:val="none" w:sz="0" w:space="0" w:color="auto"/>
      </w:divBdr>
      <w:divsChild>
        <w:div w:id="2042171564">
          <w:marLeft w:val="0"/>
          <w:marRight w:val="0"/>
          <w:marTop w:val="0"/>
          <w:marBottom w:val="0"/>
          <w:divBdr>
            <w:top w:val="none" w:sz="0" w:space="0" w:color="auto"/>
            <w:left w:val="none" w:sz="0" w:space="0" w:color="auto"/>
            <w:bottom w:val="none" w:sz="0" w:space="0" w:color="auto"/>
            <w:right w:val="none" w:sz="0" w:space="0" w:color="auto"/>
          </w:divBdr>
          <w:divsChild>
            <w:div w:id="17971998">
              <w:marLeft w:val="0"/>
              <w:marRight w:val="0"/>
              <w:marTop w:val="0"/>
              <w:marBottom w:val="0"/>
              <w:divBdr>
                <w:top w:val="none" w:sz="0" w:space="0" w:color="auto"/>
                <w:left w:val="none" w:sz="0" w:space="0" w:color="auto"/>
                <w:bottom w:val="none" w:sz="0" w:space="0" w:color="auto"/>
                <w:right w:val="none" w:sz="0" w:space="0" w:color="auto"/>
              </w:divBdr>
              <w:divsChild>
                <w:div w:id="255285925">
                  <w:marLeft w:val="0"/>
                  <w:marRight w:val="0"/>
                  <w:marTop w:val="100"/>
                  <w:marBottom w:val="100"/>
                  <w:divBdr>
                    <w:top w:val="none" w:sz="0" w:space="0" w:color="auto"/>
                    <w:left w:val="none" w:sz="0" w:space="0" w:color="auto"/>
                    <w:bottom w:val="none" w:sz="0" w:space="0" w:color="auto"/>
                    <w:right w:val="none" w:sz="0" w:space="0" w:color="auto"/>
                  </w:divBdr>
                  <w:divsChild>
                    <w:div w:id="335620346">
                      <w:marLeft w:val="-9000"/>
                      <w:marRight w:val="0"/>
                      <w:marTop w:val="0"/>
                      <w:marBottom w:val="0"/>
                      <w:divBdr>
                        <w:top w:val="none" w:sz="0" w:space="0" w:color="auto"/>
                        <w:left w:val="none" w:sz="0" w:space="0" w:color="auto"/>
                        <w:bottom w:val="none" w:sz="0" w:space="0" w:color="auto"/>
                        <w:right w:val="none" w:sz="0" w:space="0" w:color="auto"/>
                      </w:divBdr>
                      <w:divsChild>
                        <w:div w:id="1787843407">
                          <w:marLeft w:val="0"/>
                          <w:marRight w:val="0"/>
                          <w:marTop w:val="0"/>
                          <w:marBottom w:val="0"/>
                          <w:divBdr>
                            <w:top w:val="none" w:sz="0" w:space="0" w:color="auto"/>
                            <w:left w:val="none" w:sz="0" w:space="0" w:color="auto"/>
                            <w:bottom w:val="none" w:sz="0" w:space="0" w:color="auto"/>
                            <w:right w:val="none" w:sz="0" w:space="0" w:color="auto"/>
                          </w:divBdr>
                          <w:divsChild>
                            <w:div w:id="155473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178563">
      <w:bodyDiv w:val="1"/>
      <w:marLeft w:val="0"/>
      <w:marRight w:val="0"/>
      <w:marTop w:val="0"/>
      <w:marBottom w:val="0"/>
      <w:divBdr>
        <w:top w:val="none" w:sz="0" w:space="0" w:color="auto"/>
        <w:left w:val="none" w:sz="0" w:space="0" w:color="auto"/>
        <w:bottom w:val="none" w:sz="0" w:space="0" w:color="auto"/>
        <w:right w:val="none" w:sz="0" w:space="0" w:color="auto"/>
      </w:divBdr>
      <w:divsChild>
        <w:div w:id="402603970">
          <w:marLeft w:val="0"/>
          <w:marRight w:val="0"/>
          <w:marTop w:val="0"/>
          <w:marBottom w:val="0"/>
          <w:divBdr>
            <w:top w:val="none" w:sz="0" w:space="0" w:color="auto"/>
            <w:left w:val="none" w:sz="0" w:space="0" w:color="auto"/>
            <w:bottom w:val="none" w:sz="0" w:space="0" w:color="auto"/>
            <w:right w:val="none" w:sz="0" w:space="0" w:color="auto"/>
          </w:divBdr>
        </w:div>
        <w:div w:id="339743843">
          <w:marLeft w:val="0"/>
          <w:marRight w:val="0"/>
          <w:marTop w:val="0"/>
          <w:marBottom w:val="0"/>
          <w:divBdr>
            <w:top w:val="none" w:sz="0" w:space="0" w:color="auto"/>
            <w:left w:val="none" w:sz="0" w:space="0" w:color="auto"/>
            <w:bottom w:val="none" w:sz="0" w:space="0" w:color="auto"/>
            <w:right w:val="none" w:sz="0" w:space="0" w:color="auto"/>
          </w:divBdr>
          <w:divsChild>
            <w:div w:id="8094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143663">
      <w:bodyDiv w:val="1"/>
      <w:marLeft w:val="0"/>
      <w:marRight w:val="0"/>
      <w:marTop w:val="0"/>
      <w:marBottom w:val="0"/>
      <w:divBdr>
        <w:top w:val="none" w:sz="0" w:space="0" w:color="auto"/>
        <w:left w:val="none" w:sz="0" w:space="0" w:color="auto"/>
        <w:bottom w:val="none" w:sz="0" w:space="0" w:color="auto"/>
        <w:right w:val="none" w:sz="0" w:space="0" w:color="auto"/>
      </w:divBdr>
    </w:div>
    <w:div w:id="6205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middeling@quasir.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orggeschil.nl" TargetMode="External"/><Relationship Id="rId5" Type="http://schemas.openxmlformats.org/officeDocument/2006/relationships/footnotes" Target="footnotes.xml"/><Relationship Id="rId10" Type="http://schemas.openxmlformats.org/officeDocument/2006/relationships/hyperlink" Target="mailto:info@zorggeschil.nl" TargetMode="External"/><Relationship Id="rId4" Type="http://schemas.openxmlformats.org/officeDocument/2006/relationships/webSettings" Target="webSettings.xml"/><Relationship Id="rId9" Type="http://schemas.openxmlformats.org/officeDocument/2006/relationships/hyperlink" Target="mailto:ambtelijksecretaris@quasir.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737</Words>
  <Characters>4057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dc:creator>
  <cp:lastModifiedBy>Zorgboerderij Parelhoenderhoeve</cp:lastModifiedBy>
  <cp:revision>2</cp:revision>
  <dcterms:created xsi:type="dcterms:W3CDTF">2021-03-17T08:31:00Z</dcterms:created>
  <dcterms:modified xsi:type="dcterms:W3CDTF">2021-03-17T08:31:00Z</dcterms:modified>
</cp:coreProperties>
</file>